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 w:rsidRPr="00734174">
        <w:rPr>
          <w:rFonts w:ascii="Times New Roman" w:hAnsi="Times New Roman" w:cs="Times New Roman"/>
          <w:sz w:val="24"/>
          <w:szCs w:val="24"/>
        </w:rPr>
        <w:t xml:space="preserve">Протокол заседания ШМО </w:t>
      </w:r>
      <w:r>
        <w:rPr>
          <w:rFonts w:ascii="Times New Roman" w:hAnsi="Times New Roman" w:cs="Times New Roman"/>
          <w:sz w:val="24"/>
          <w:szCs w:val="24"/>
        </w:rPr>
        <w:t>№ 2  от  10 ноября   2015 года</w:t>
      </w:r>
    </w:p>
    <w:p w:rsidR="00583F64" w:rsidRPr="000909D1" w:rsidRDefault="00583F64" w:rsidP="00583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9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работа с учащимися как важный аспект психологической поддержки ребенка в системе личностно-ориентированного образовательного процесса.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7 учителей  начальных классов,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УВР, психолог.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Отсутствовала: Коровина О.В. (РМО)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F64" w:rsidRDefault="00583F64" w:rsidP="00583F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83F64" w:rsidRDefault="00583F64" w:rsidP="00583F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 xml:space="preserve"> Как вовлечь ученика в учебную деятельность Выступление Калашниковой А.В. (школьный психолог)</w:t>
      </w:r>
    </w:p>
    <w:p w:rsidR="00583F64" w:rsidRDefault="00583F64" w:rsidP="00583F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Система работы над ошибками по математике.</w:t>
      </w:r>
      <w:r w:rsidRPr="008620ED">
        <w:rPr>
          <w:rFonts w:ascii="Times New Roman" w:hAnsi="Times New Roman" w:cs="Times New Roman"/>
          <w:sz w:val="24"/>
          <w:szCs w:val="24"/>
        </w:rPr>
        <w:t xml:space="preserve"> Доклад Голубевой Н.Ф.</w:t>
      </w:r>
    </w:p>
    <w:p w:rsidR="00583F64" w:rsidRDefault="00583F64" w:rsidP="00583F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9D1">
        <w:rPr>
          <w:rFonts w:ascii="Times New Roman" w:hAnsi="Times New Roman" w:cs="Times New Roman"/>
          <w:sz w:val="24"/>
          <w:szCs w:val="24"/>
        </w:rPr>
        <w:t>Система работы над ошибками по  русскому языку.</w:t>
      </w:r>
      <w:r w:rsidRPr="008620ED">
        <w:rPr>
          <w:rFonts w:ascii="Times New Roman" w:hAnsi="Times New Roman" w:cs="Times New Roman"/>
          <w:sz w:val="24"/>
          <w:szCs w:val="24"/>
        </w:rPr>
        <w:t xml:space="preserve"> Доклад </w:t>
      </w:r>
      <w:proofErr w:type="spellStart"/>
      <w:r w:rsidRPr="008620ED">
        <w:rPr>
          <w:rFonts w:ascii="Times New Roman" w:hAnsi="Times New Roman" w:cs="Times New Roman"/>
          <w:sz w:val="24"/>
          <w:szCs w:val="24"/>
        </w:rPr>
        <w:t>Шидяевой</w:t>
      </w:r>
      <w:proofErr w:type="spellEnd"/>
      <w:r w:rsidRPr="008620ED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583F64" w:rsidRPr="008620ED" w:rsidRDefault="00583F64" w:rsidP="00583F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0ED">
        <w:rPr>
          <w:rFonts w:ascii="Times New Roman" w:hAnsi="Times New Roman" w:cs="Times New Roman"/>
          <w:sz w:val="24"/>
          <w:szCs w:val="24"/>
        </w:rPr>
        <w:t xml:space="preserve"> «ФГОС и изменение подходов к обучению чтению» </w:t>
      </w:r>
      <w:proofErr w:type="spellStart"/>
      <w:r w:rsidRPr="008620ED">
        <w:rPr>
          <w:rFonts w:ascii="Times New Roman" w:hAnsi="Times New Roman" w:cs="Times New Roman"/>
          <w:sz w:val="24"/>
          <w:szCs w:val="24"/>
        </w:rPr>
        <w:t>Вахромова</w:t>
      </w:r>
      <w:proofErr w:type="spellEnd"/>
      <w:r w:rsidRPr="008620ED">
        <w:rPr>
          <w:rFonts w:ascii="Times New Roman" w:hAnsi="Times New Roman" w:cs="Times New Roman"/>
          <w:sz w:val="24"/>
          <w:szCs w:val="24"/>
        </w:rPr>
        <w:t xml:space="preserve"> В.П. Обзор статьи из журнала «Начальная школа до и после плюс»                       </w:t>
      </w:r>
    </w:p>
    <w:p w:rsidR="00583F64" w:rsidRPr="00B133E6" w:rsidRDefault="00583F64" w:rsidP="0058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33E6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rPr>
          <w:b/>
          <w:bCs/>
        </w:rPr>
        <w:t>По 1 вопросу</w:t>
      </w:r>
      <w:r>
        <w:t xml:space="preserve"> слушали Калашникову А.В. . Школьный психолог рассказала о мотивации младших школьников, о путях, которые помогают формировать познавательные интересы ребёнка. Дала рекомендации по работе с детьми с низкой мотивацией.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rPr>
          <w:b/>
          <w:bCs/>
        </w:rPr>
        <w:t>По 2 вопросу</w:t>
      </w:r>
      <w:r>
        <w:t xml:space="preserve"> слушали Голубеву Н.Ф..  В своём докладе учитель раскрыла термины «Ошибка», «Вычислительная  компетентность» (ВК). Подробно остановилась на структуре ВК, этапах формирования ВК. Привела примеры из личного опыта по использованию в работе развивающих заданий из сборника «Уроки психологического развития» </w:t>
      </w:r>
      <w:proofErr w:type="spellStart"/>
      <w:r>
        <w:t>Н.П.Локаловой</w:t>
      </w:r>
      <w:proofErr w:type="spellEnd"/>
      <w:r>
        <w:t>. Поделилась с коллегами памяткой по работе над ошибками по математике.</w:t>
      </w:r>
    </w:p>
    <w:p w:rsidR="00583F64" w:rsidRDefault="00583F64" w:rsidP="00583F64">
      <w:pPr>
        <w:pStyle w:val="a3"/>
        <w:spacing w:before="0" w:beforeAutospacing="0" w:after="0" w:afterAutospacing="0"/>
      </w:pPr>
      <w:r w:rsidRPr="001E012A">
        <w:rPr>
          <w:b/>
          <w:bCs/>
        </w:rPr>
        <w:t xml:space="preserve">По </w:t>
      </w:r>
      <w:r>
        <w:rPr>
          <w:b/>
          <w:bCs/>
        </w:rPr>
        <w:t>3</w:t>
      </w:r>
      <w:r w:rsidRPr="001E012A">
        <w:rPr>
          <w:b/>
          <w:bCs/>
        </w:rPr>
        <w:t xml:space="preserve"> вопросу</w:t>
      </w:r>
      <w:r w:rsidRPr="001E012A">
        <w:t xml:space="preserve"> слушали </w:t>
      </w:r>
      <w:proofErr w:type="spellStart"/>
      <w:r>
        <w:t>Шидяеву</w:t>
      </w:r>
      <w:proofErr w:type="spellEnd"/>
      <w:r>
        <w:t xml:space="preserve"> М.Е..  В своём докладе учитель  познакомила коллег с опытом работы по работе над ошибками на уроках русского языка. Для этого она использует электронное приложение. В нём собраны основные виды ошибок младших школьников, есть ссылка на правило, которое вызывает проблему, упражнения для предупреждения дальнейших ошибок. </w:t>
      </w:r>
      <w:proofErr w:type="spellStart"/>
      <w:r>
        <w:t>Шидяева</w:t>
      </w:r>
      <w:proofErr w:type="spellEnd"/>
      <w:r>
        <w:t xml:space="preserve"> М.Е. поделилась с коллегами памяткой по работе над ошибками по русскому языку.</w:t>
      </w:r>
    </w:p>
    <w:p w:rsidR="00583F64" w:rsidRDefault="00583F64" w:rsidP="0058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 вопросу</w:t>
      </w:r>
      <w:r w:rsidRPr="000D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gramStart"/>
      <w:r w:rsidRPr="000D1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раскрыла новые подходы к обучению чтению в связи с введением ФГОС.  Осветила требования ФГОС  к  результатам, которых должен достичь выпускник школы.  Привела ряд положений, которые необходимо применять учителю начальных классов при обучении ребёнка читать. Задача современного учителя целенаправленно в рамках каждого предмета учить различным типам чтения. Рассмотрела подробно эти типы чтения: а) пассивн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инструктивное, б) активно-инструктивное, в) инструктивно-личностное,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-личностное, д) эмоционально-коннотативное (превращение текста в образы), е)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-дискурсивное (аналитическое).</w:t>
      </w:r>
    </w:p>
    <w:p w:rsidR="00583F64" w:rsidRPr="000D1CDF" w:rsidRDefault="00583F64" w:rsidP="0058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583F64" w:rsidRPr="00445176" w:rsidRDefault="00583F64" w:rsidP="0058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Pr="000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D1CF9">
        <w:rPr>
          <w:rFonts w:ascii="Times New Roman" w:hAnsi="Times New Roman" w:cs="Times New Roman"/>
          <w:sz w:val="24"/>
          <w:szCs w:val="24"/>
        </w:rPr>
        <w:t>При работе с обучающимися использовать различные педагогические технологии, предполагающие развитие у детей   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Систематически отслеживать ошибки в письменных работах учеников, планировать индивидуальный маршрут развития ученика по устранению неуспеваемости.</w:t>
      </w:r>
    </w:p>
    <w:p w:rsidR="00583F64" w:rsidRPr="000D1CDF" w:rsidRDefault="00583F64" w:rsidP="0058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64" w:rsidRDefault="00583F64" w:rsidP="00583F6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83F64" w:rsidRDefault="00583F64" w:rsidP="00583F6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583F64" w:rsidRDefault="00583F64" w:rsidP="00583F6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583F64" w:rsidRDefault="00583F64" w:rsidP="00583F64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 w:rsidRPr="00734174">
        <w:rPr>
          <w:rFonts w:ascii="Times New Roman" w:hAnsi="Times New Roman" w:cs="Times New Roman"/>
          <w:sz w:val="24"/>
          <w:szCs w:val="24"/>
        </w:rPr>
        <w:lastRenderedPageBreak/>
        <w:t xml:space="preserve">Протокол заседания ШМО </w:t>
      </w:r>
      <w:r>
        <w:rPr>
          <w:rFonts w:ascii="Times New Roman" w:hAnsi="Times New Roman" w:cs="Times New Roman"/>
          <w:sz w:val="24"/>
          <w:szCs w:val="24"/>
        </w:rPr>
        <w:t>№ 3 от  12 января   2016 года</w:t>
      </w:r>
    </w:p>
    <w:p w:rsidR="00583F64" w:rsidRPr="00CC6828" w:rsidRDefault="00583F64" w:rsidP="00583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C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«Использование проектного метода как способа активизации познавательной</w:t>
      </w:r>
    </w:p>
    <w:p w:rsidR="00583F64" w:rsidRDefault="00583F64" w:rsidP="00583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proofErr w:type="gramStart"/>
      <w:r w:rsidRPr="00CC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C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Директор,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УВР, 7 учителей начальной школы.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Отсутствовала: нет</w:t>
      </w:r>
    </w:p>
    <w:p w:rsidR="00583F64" w:rsidRDefault="00583F64" w:rsidP="0058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F64" w:rsidRDefault="00583F64" w:rsidP="00583F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E666FA">
        <w:rPr>
          <w:rFonts w:ascii="Times New Roman" w:hAnsi="Times New Roman" w:cs="Times New Roman"/>
          <w:sz w:val="24"/>
          <w:szCs w:val="24"/>
        </w:rPr>
        <w:t>Проектная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учащихся: с чего начать?» (из опыта работы).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Методика учебного исследования в практике начального обучения.   Кукушкина И.Н.</w:t>
      </w:r>
    </w:p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Обзор новинок периодических изданий по проблеме и обмен опытом. </w:t>
      </w:r>
    </w:p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Составление плана проведения месячника   начальных классов.</w:t>
      </w:r>
    </w:p>
    <w:p w:rsidR="00583F64" w:rsidRDefault="00583F64" w:rsidP="0058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133E6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rPr>
          <w:b/>
          <w:bCs/>
        </w:rPr>
        <w:t>По 1 вопросу</w:t>
      </w:r>
      <w:r>
        <w:t xml:space="preserve"> слушали </w:t>
      </w:r>
      <w:proofErr w:type="spellStart"/>
      <w:r>
        <w:t>Фузееву</w:t>
      </w:r>
      <w:proofErr w:type="spellEnd"/>
      <w:r>
        <w:t xml:space="preserve"> Р.Н..  В своём докладе Роза Николаевна  отметила, что метод проектов  активно применяется в практике образования,  так как  успешно  решает  не  только  учебные,  но  и воспитательные задачи. Рассказала о целях работы над проектами в начальной школе, о правилах выбора темы проекта. Подробно остановилась на этапах работы над проектами. В таблице каждый этап содержит информацию о целях и задачах этапа, деятельности учителя, ученика и родителей. Этапы можно отразить цепочкой из пяти букв «П»:</w:t>
      </w:r>
    </w:p>
    <w:p w:rsidR="00583F64" w:rsidRDefault="00583F64" w:rsidP="00583F64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7CC4" wp14:editId="466D5766">
                <wp:simplePos x="0" y="0"/>
                <wp:positionH relativeFrom="column">
                  <wp:posOffset>5434965</wp:posOffset>
                </wp:positionH>
                <wp:positionV relativeFrom="paragraph">
                  <wp:posOffset>100965</wp:posOffset>
                </wp:positionV>
                <wp:extent cx="19050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7.95pt;margin-top:7.9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" strokecolor="#4a7ebb">
                <v:stroke endarrow="ope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EC8FB" wp14:editId="113138BA">
                <wp:simplePos x="0" y="0"/>
                <wp:positionH relativeFrom="column">
                  <wp:posOffset>4587240</wp:posOffset>
                </wp:positionH>
                <wp:positionV relativeFrom="paragraph">
                  <wp:posOffset>110490</wp:posOffset>
                </wp:positionV>
                <wp:extent cx="19050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61.2pt;margin-top:8.7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EEA5" wp14:editId="1D24F6D3">
                <wp:simplePos x="0" y="0"/>
                <wp:positionH relativeFrom="column">
                  <wp:posOffset>1634490</wp:posOffset>
                </wp:positionH>
                <wp:positionV relativeFrom="paragraph">
                  <wp:posOffset>110490</wp:posOffset>
                </wp:positionV>
                <wp:extent cx="190500" cy="0"/>
                <wp:effectExtent l="0" t="76200" r="1905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7pt;margin-top:8.7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" strokecolor="#4a7ebb">
                <v:stroke endarrow="open"/>
              </v:shape>
            </w:pict>
          </mc:Fallback>
        </mc:AlternateContent>
      </w:r>
      <w:r>
        <w:t xml:space="preserve"> </w:t>
      </w:r>
      <w:r>
        <w:rPr>
          <w:b/>
        </w:rPr>
        <w:t>Погружение</w:t>
      </w:r>
      <w:r>
        <w:t xml:space="preserve"> (проблема)      </w:t>
      </w:r>
      <w:r w:rsidRPr="003F54C9">
        <w:rPr>
          <w:b/>
        </w:rPr>
        <w:t>Планирование</w:t>
      </w:r>
      <w:r>
        <w:rPr>
          <w:b/>
          <w:noProof/>
        </w:rPr>
        <w:drawing>
          <wp:inline distT="0" distB="0" distL="0" distR="0" wp14:anchorId="2E1DD00D" wp14:editId="48C33C91">
            <wp:extent cx="26797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>Поиск информации        Продукт       Презентация.</w:t>
      </w:r>
    </w:p>
    <w:p w:rsidR="00583F64" w:rsidRDefault="00583F64" w:rsidP="00583F64">
      <w:pPr>
        <w:pStyle w:val="a3"/>
        <w:spacing w:after="0"/>
      </w:pPr>
      <w:r>
        <w:rPr>
          <w:b/>
          <w:bCs/>
        </w:rPr>
        <w:t>По 2 вопросу</w:t>
      </w:r>
      <w:r>
        <w:t xml:space="preserve"> слушали Кукушкину И.Н..   В своём докладе учитель раскрыла актуальность учебной исследовательской деятельности, рассказала об отличиях исследовательской деятельности </w:t>
      </w:r>
      <w:proofErr w:type="gramStart"/>
      <w:r>
        <w:t>от</w:t>
      </w:r>
      <w:proofErr w:type="gramEnd"/>
      <w:r>
        <w:t xml:space="preserve"> проектной. Исследование – это постановка гипотезы. В ходе исследования ребёнок или подтверждает или опровергает гипотезу.  Учителям была полезна информация о требованиях, предъявляемых к исследовательской работе  для участия в конкурсах. </w:t>
      </w:r>
      <w:proofErr w:type="gramStart"/>
      <w:r>
        <w:t>Кукушкина</w:t>
      </w:r>
      <w:proofErr w:type="gramEnd"/>
      <w:r>
        <w:t xml:space="preserve"> И.Н. поделилась с коллегами методическими рекомендациями по организации исследовательской работе.</w:t>
      </w:r>
    </w:p>
    <w:p w:rsidR="00583F64" w:rsidRDefault="00583F64" w:rsidP="00583F64">
      <w:pPr>
        <w:pStyle w:val="a3"/>
        <w:spacing w:before="0" w:beforeAutospacing="0" w:after="0" w:afterAutospacing="0"/>
      </w:pPr>
      <w:r w:rsidRPr="001E012A">
        <w:rPr>
          <w:b/>
          <w:bCs/>
        </w:rPr>
        <w:t xml:space="preserve">По </w:t>
      </w:r>
      <w:r>
        <w:rPr>
          <w:b/>
          <w:bCs/>
        </w:rPr>
        <w:t>3</w:t>
      </w:r>
      <w:r w:rsidRPr="001E012A">
        <w:rPr>
          <w:b/>
          <w:bCs/>
        </w:rPr>
        <w:t xml:space="preserve"> вопросу</w:t>
      </w:r>
      <w:r w:rsidRPr="001E012A">
        <w:t xml:space="preserve"> слушали </w:t>
      </w:r>
      <w:r>
        <w:t xml:space="preserve">Токареву О.Д...  Директор  рассказала,  что для профилактики детского травматизма Департаментом социального развития ОАО "РЖД" </w:t>
      </w:r>
      <w:r>
        <w:rPr>
          <w:rStyle w:val="a5"/>
        </w:rPr>
        <w:t>разработана программа "Путь твоей безопасности"</w:t>
      </w:r>
      <w:r>
        <w:t xml:space="preserve">. На этом сайте есть ролики для проведения бесед на данную тему. </w:t>
      </w:r>
    </w:p>
    <w:p w:rsidR="00583F64" w:rsidRDefault="00583F64" w:rsidP="00583F64">
      <w:pPr>
        <w:pStyle w:val="a3"/>
        <w:spacing w:before="0" w:beforeAutospacing="0" w:after="0" w:afterAutospacing="0"/>
        <w:rPr>
          <w:b/>
        </w:rPr>
      </w:pPr>
      <w:proofErr w:type="gramStart"/>
      <w:r w:rsidRPr="007B5546">
        <w:rPr>
          <w:b/>
        </w:rPr>
        <w:t>Кукушкина</w:t>
      </w:r>
      <w:proofErr w:type="gramEnd"/>
      <w:r w:rsidRPr="007B5546">
        <w:rPr>
          <w:b/>
        </w:rPr>
        <w:t xml:space="preserve"> И.Н</w:t>
      </w:r>
      <w:r>
        <w:t xml:space="preserve">. рассказала, что в своей работе использует следующую </w:t>
      </w:r>
      <w:r w:rsidRPr="007B5546">
        <w:rPr>
          <w:b/>
        </w:rPr>
        <w:t>литературу</w:t>
      </w:r>
      <w:r>
        <w:rPr>
          <w:b/>
        </w:rPr>
        <w:t>:</w:t>
      </w:r>
    </w:p>
    <w:p w:rsidR="00583F64" w:rsidRDefault="00583F64" w:rsidP="00583F64">
      <w:pPr>
        <w:pStyle w:val="a3"/>
        <w:spacing w:before="0" w:beforeAutospacing="0" w:after="0" w:afterAutospacing="0"/>
      </w:pPr>
      <w:r w:rsidRPr="007B5546">
        <w:rPr>
          <w:b/>
        </w:rPr>
        <w:t xml:space="preserve"> 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t>1. А. И. Савенков. Рабочая тетрадь  «Я – исследователь».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t>2. А. И. Савенков. Методическое пособие для учителя  «Методика исследовательского обучения младших школьников».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t>3. А.И. Савенков. Исследовательское обучение – возможность преодолеть «образовательный предел» // Директор школы. 2003. №10. С. 35-40</w:t>
      </w:r>
    </w:p>
    <w:p w:rsidR="00583F64" w:rsidRDefault="00583F64" w:rsidP="00583F64">
      <w:pPr>
        <w:pStyle w:val="a3"/>
        <w:spacing w:before="0" w:beforeAutospacing="0" w:after="0" w:afterAutospacing="0"/>
      </w:pPr>
      <w:r>
        <w:t>4. Савенков А. И. Самостоятельная исследовательская практика как фактор развития познавательных потребностей младших школьников.</w:t>
      </w:r>
    </w:p>
    <w:p w:rsidR="00583F64" w:rsidRDefault="00583F64" w:rsidP="00583F64">
      <w:pPr>
        <w:pStyle w:val="a3"/>
        <w:spacing w:before="0" w:beforeAutospacing="0" w:after="0" w:afterAutospacing="0"/>
      </w:pPr>
    </w:p>
    <w:p w:rsidR="00583F64" w:rsidRDefault="00583F64" w:rsidP="00583F64">
      <w:pPr>
        <w:pStyle w:val="a3"/>
        <w:spacing w:before="0" w:beforeAutospacing="0" w:after="0" w:afterAutospacing="0"/>
      </w:pPr>
      <w:r w:rsidRPr="000D1CDF">
        <w:rPr>
          <w:b/>
        </w:rPr>
        <w:t>По 4 вопросу</w:t>
      </w:r>
      <w:r w:rsidRPr="000D1CDF">
        <w:rPr>
          <w:sz w:val="28"/>
          <w:szCs w:val="28"/>
        </w:rPr>
        <w:t xml:space="preserve"> </w:t>
      </w:r>
      <w:r w:rsidRPr="000D1CDF">
        <w:t xml:space="preserve">слушали </w:t>
      </w:r>
      <w:proofErr w:type="spellStart"/>
      <w:r>
        <w:t>Тюлину</w:t>
      </w:r>
      <w:proofErr w:type="spellEnd"/>
      <w:r>
        <w:t xml:space="preserve"> Н.А., </w:t>
      </w:r>
      <w:proofErr w:type="gramStart"/>
      <w:r w:rsidRPr="000D1CDF">
        <w:t>которая</w:t>
      </w:r>
      <w:proofErr w:type="gramEnd"/>
      <w:r w:rsidRPr="000D1CDF">
        <w:t xml:space="preserve"> </w:t>
      </w:r>
      <w:r>
        <w:t>предложила вниманию коллег план проведения Месячника начальных классов по неделям: Неделя математики, Неделя чтения и истории; Неделя русского языка и Неделя творчества и науки. Было принято решение провести месячник с 18 января по 18 февраля.</w:t>
      </w:r>
    </w:p>
    <w:p w:rsidR="00583F64" w:rsidRDefault="00583F64" w:rsidP="00583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583F64" w:rsidRDefault="00583F64" w:rsidP="00583F64">
      <w:pPr>
        <w:tabs>
          <w:tab w:val="left" w:pos="5655"/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642E0" w:rsidRPr="00583F64" w:rsidRDefault="000642E0">
      <w:pPr>
        <w:rPr>
          <w:rFonts w:ascii="Times New Roman" w:hAnsi="Times New Roman" w:cs="Times New Roman"/>
        </w:rPr>
      </w:pPr>
    </w:p>
    <w:sectPr w:rsidR="000642E0" w:rsidRPr="00583F64" w:rsidSect="00583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4875"/>
    <w:multiLevelType w:val="hybridMultilevel"/>
    <w:tmpl w:val="B6A69F44"/>
    <w:lvl w:ilvl="0" w:tplc="892CF7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64"/>
    <w:rsid w:val="000642E0"/>
    <w:rsid w:val="005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F64"/>
    <w:pPr>
      <w:ind w:left="720"/>
      <w:contextualSpacing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583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F64"/>
    <w:pPr>
      <w:ind w:left="720"/>
      <w:contextualSpacing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583F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2016-02-22T06:43:00Z</dcterms:created>
  <dcterms:modified xsi:type="dcterms:W3CDTF">2016-02-22T06:44:00Z</dcterms:modified>
</cp:coreProperties>
</file>